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880"/>
        <w:gridCol w:w="2880"/>
        <w:gridCol w:w="2880"/>
        <w:gridCol w:w="2880"/>
      </w:tblGrid>
      <w:tr w:rsidR="006754FA" w:rsidTr="004D17CA">
        <w:trPr>
          <w:trHeight w:val="2880"/>
        </w:trPr>
        <w:tc>
          <w:tcPr>
            <w:tcW w:w="2880" w:type="dxa"/>
          </w:tcPr>
          <w:p w:rsidR="006754F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2174F7" w:rsidRDefault="002174F7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2174F7" w:rsidRPr="000F007A" w:rsidRDefault="002174F7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>
              <w:rPr>
                <w:rFonts w:ascii="Microsoft Himalaya" w:hAnsi="Microsoft Himalaya" w:cs="Microsoft Himalaya"/>
                <w:b/>
                <w:sz w:val="44"/>
                <w:szCs w:val="44"/>
              </w:rPr>
              <w:t>Neonate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A newborn:  “Neo” means new and “Natal” means birth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Umbilical Cord</w:t>
            </w:r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The cord that connects the baby to the mother. It supplies food and oxygen to the baby</w:t>
            </w: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Head-to-body proportion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The newborn’s head is large. It is about ¼ the size of the body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 xml:space="preserve">Fontanels </w:t>
            </w:r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Open spaces in the baby’s head that allow the skull to move together during birth and allow for brain growth after birth</w:t>
            </w: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proofErr w:type="spellStart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Vernix</w:t>
            </w:r>
            <w:proofErr w:type="spellEnd"/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A substance that covers the neonate’s body while in the womb to protect it from the amniotic fluid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proofErr w:type="spellStart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Lanugo</w:t>
            </w:r>
            <w:proofErr w:type="spellEnd"/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 xml:space="preserve"> A fine hair that covers the neonate’s body. It protected the skin while in the womb</w:t>
            </w: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proofErr w:type="spellStart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Milia</w:t>
            </w:r>
            <w:proofErr w:type="spellEnd"/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 xml:space="preserve">Tiny white bumps that look like tiny white heads. They are caused by </w:t>
            </w:r>
            <w:proofErr w:type="spellStart"/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vernix</w:t>
            </w:r>
            <w:proofErr w:type="spellEnd"/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 xml:space="preserve"> clogging the pores in the skin. They will disappear within two or three weeks.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Angel’s kiss</w:t>
            </w:r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patches of deep pink skin found on the bridge of the nose, forehead or eyelids</w:t>
            </w: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Stork Bite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A patch of deep pink skin found at the nape of the neck</w:t>
            </w:r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Mongolian spot</w:t>
            </w: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Large, flat, green-blue bruise on the lower back or buttocks. Will disappear by age 5 or 6</w:t>
            </w:r>
          </w:p>
          <w:p w:rsidR="000F007A" w:rsidRP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Sucking blister</w:t>
            </w:r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A blister found in the center of the top lip. Caused from the neonate sucking its thumb while in the womb</w:t>
            </w:r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Cradle cap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A crusty patch of the scalp</w:t>
            </w: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Gestation</w:t>
            </w: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The time the fetus spends in the womb</w:t>
            </w:r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APGAR Scale</w:t>
            </w:r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A test used shortly after delivery to evaluate the infant’s physical development</w:t>
            </w: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proofErr w:type="spellStart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Gonococcal</w:t>
            </w:r>
            <w:proofErr w:type="spellEnd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 xml:space="preserve"> Infection/Silver Nitrate:</w:t>
            </w: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An antiseptic ointment put into the baby’s eyes within one hour of birth.</w:t>
            </w:r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Blood test for anemia/PKU/Cystic Fibrosis</w:t>
            </w: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A test done by analyzing a few drops of blood that have been drawn from the baby’s heel.</w:t>
            </w: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Circumcision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The removal of the foreskin of the tip of the penis</w:t>
            </w:r>
          </w:p>
          <w:p w:rsidR="000F007A" w:rsidRP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proofErr w:type="spellStart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Merconium</w:t>
            </w:r>
            <w:proofErr w:type="spellEnd"/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the term used for the neonate’s first bowl movements</w:t>
            </w: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Jaundice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A yellowish pigmentation of the skin, tissues, and body fluids caused by the deposition of the bile pigments</w:t>
            </w:r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Sleeping</w:t>
            </w: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Infants should lay on their back or side to sleep, not on their stomachs.</w:t>
            </w: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 xml:space="preserve">Darwinian </w:t>
            </w:r>
            <w:proofErr w:type="spellStart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Relfex</w:t>
            </w:r>
            <w:proofErr w:type="spellEnd"/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Touch baby’s palm, clenches first around object</w:t>
            </w:r>
          </w:p>
          <w:p w:rsidR="000F007A" w:rsidRP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proofErr w:type="spellStart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Colostrum</w:t>
            </w:r>
            <w:proofErr w:type="spellEnd"/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High-Calorie, high protein early breast milk</w:t>
            </w: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pStyle w:val="ListParagraph"/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pStyle w:val="ListParagraph"/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Rooting Reflex</w:t>
            </w: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Light brush on the cheek turns toward objects and begins sucking motions</w:t>
            </w:r>
          </w:p>
          <w:p w:rsidR="000F007A" w:rsidRP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</w:tc>
        <w:tc>
          <w:tcPr>
            <w:tcW w:w="2880" w:type="dxa"/>
          </w:tcPr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proofErr w:type="spellStart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Babinski</w:t>
            </w:r>
            <w:proofErr w:type="spellEnd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 xml:space="preserve"> </w:t>
            </w:r>
            <w:proofErr w:type="spellStart"/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Relfex</w:t>
            </w:r>
            <w:proofErr w:type="spellEnd"/>
          </w:p>
          <w:p w:rsidR="006754FA" w:rsidRPr="000F007A" w:rsidRDefault="006754FA" w:rsidP="000F007A">
            <w:pPr>
              <w:pStyle w:val="ListParagraph"/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 xml:space="preserve">Stroke of sole </w:t>
            </w:r>
            <w:proofErr w:type="gramStart"/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of  foot</w:t>
            </w:r>
            <w:proofErr w:type="gramEnd"/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 xml:space="preserve"> and toes fan out.</w:t>
            </w: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0F007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Bonding</w:t>
            </w:r>
          </w:p>
        </w:tc>
        <w:tc>
          <w:tcPr>
            <w:tcW w:w="2880" w:type="dxa"/>
          </w:tcPr>
          <w:p w:rsid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0F007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Forming emotional ties between parents and child</w:t>
            </w:r>
          </w:p>
        </w:tc>
      </w:tr>
      <w:tr w:rsidR="006754FA" w:rsidTr="004D17CA">
        <w:trPr>
          <w:trHeight w:val="2880"/>
        </w:trPr>
        <w:tc>
          <w:tcPr>
            <w:tcW w:w="2880" w:type="dxa"/>
          </w:tcPr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0F007A" w:rsidRDefault="000F007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  <w:p w:rsidR="006754FA" w:rsidRPr="000F007A" w:rsidRDefault="006754FA" w:rsidP="000F007A">
            <w:pPr>
              <w:jc w:val="center"/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b/>
                <w:sz w:val="44"/>
                <w:szCs w:val="44"/>
              </w:rPr>
              <w:t>Startle/Moro Reflex</w:t>
            </w:r>
          </w:p>
        </w:tc>
        <w:tc>
          <w:tcPr>
            <w:tcW w:w="2880" w:type="dxa"/>
          </w:tcPr>
          <w:p w:rsidR="000F007A" w:rsidRDefault="000F007A" w:rsidP="006754FA">
            <w:pPr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0F007A" w:rsidRDefault="000F007A" w:rsidP="006754FA">
            <w:pPr>
              <w:rPr>
                <w:rFonts w:ascii="Microsoft Himalaya" w:hAnsi="Microsoft Himalaya" w:cs="Microsoft Himalaya"/>
                <w:sz w:val="44"/>
                <w:szCs w:val="44"/>
              </w:rPr>
            </w:pPr>
          </w:p>
          <w:p w:rsidR="006754FA" w:rsidRPr="000F007A" w:rsidRDefault="006754FA" w:rsidP="006754FA">
            <w:pPr>
              <w:rPr>
                <w:rFonts w:ascii="Microsoft Himalaya" w:hAnsi="Microsoft Himalaya" w:cs="Microsoft Himalaya"/>
                <w:sz w:val="44"/>
                <w:szCs w:val="44"/>
              </w:rPr>
            </w:pPr>
            <w:r w:rsidRPr="000F007A">
              <w:rPr>
                <w:rFonts w:ascii="Microsoft Himalaya" w:hAnsi="Microsoft Himalaya" w:cs="Microsoft Himalaya"/>
                <w:sz w:val="44"/>
                <w:szCs w:val="44"/>
              </w:rPr>
              <w:t>Flings out arms then, back arches, and head falls back.</w:t>
            </w:r>
          </w:p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</w:tc>
        <w:tc>
          <w:tcPr>
            <w:tcW w:w="2880" w:type="dxa"/>
          </w:tcPr>
          <w:p w:rsidR="006754FA" w:rsidRPr="000F007A" w:rsidRDefault="006754FA" w:rsidP="006754FA">
            <w:pPr>
              <w:rPr>
                <w:rFonts w:ascii="Microsoft Himalaya" w:hAnsi="Microsoft Himalaya" w:cs="Microsoft Himalaya"/>
                <w:b/>
                <w:sz w:val="44"/>
                <w:szCs w:val="44"/>
              </w:rPr>
            </w:pPr>
          </w:p>
        </w:tc>
        <w:tc>
          <w:tcPr>
            <w:tcW w:w="2880" w:type="dxa"/>
          </w:tcPr>
          <w:p w:rsidR="006754FA" w:rsidRPr="000F007A" w:rsidRDefault="006754FA" w:rsidP="006754FA">
            <w:pPr>
              <w:jc w:val="center"/>
              <w:rPr>
                <w:rFonts w:ascii="Microsoft Himalaya" w:hAnsi="Microsoft Himalaya" w:cs="Microsoft Himalaya"/>
                <w:sz w:val="44"/>
                <w:szCs w:val="44"/>
              </w:rPr>
            </w:pPr>
          </w:p>
        </w:tc>
      </w:tr>
    </w:tbl>
    <w:p w:rsidR="000D2166" w:rsidRDefault="000D2166"/>
    <w:sectPr w:rsidR="000D2166" w:rsidSect="004E04D5">
      <w:pgSz w:w="12240" w:h="15840"/>
      <w:pgMar w:top="144" w:right="720" w:bottom="835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36F4F"/>
    <w:multiLevelType w:val="hybridMultilevel"/>
    <w:tmpl w:val="1E1A1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F4113"/>
    <w:multiLevelType w:val="hybridMultilevel"/>
    <w:tmpl w:val="A4F2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B0A77"/>
    <w:multiLevelType w:val="hybridMultilevel"/>
    <w:tmpl w:val="0400E736"/>
    <w:lvl w:ilvl="0" w:tplc="E3CC9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 w:tplc="E3CC9866">
        <w:start w:val="1"/>
        <w:numFmt w:val="decimal"/>
        <w:suff w:val="space"/>
        <w:lvlText w:val="%1."/>
        <w:lvlJc w:val="left"/>
        <w:pPr>
          <w:ind w:left="72" w:firstLine="288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4FA"/>
    <w:rsid w:val="000D2166"/>
    <w:rsid w:val="000F007A"/>
    <w:rsid w:val="00141645"/>
    <w:rsid w:val="002174F7"/>
    <w:rsid w:val="004D17CA"/>
    <w:rsid w:val="004E04D5"/>
    <w:rsid w:val="006754FA"/>
    <w:rsid w:val="0088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Marcee Christensen</dc:creator>
  <cp:lastModifiedBy>Marcee Christensen</cp:lastModifiedBy>
  <cp:revision>5</cp:revision>
  <cp:lastPrinted>2010-10-22T13:55:00Z</cp:lastPrinted>
  <dcterms:created xsi:type="dcterms:W3CDTF">2010-10-22T01:48:00Z</dcterms:created>
  <dcterms:modified xsi:type="dcterms:W3CDTF">2010-10-22T13:55:00Z</dcterms:modified>
</cp:coreProperties>
</file>